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header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4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docProps/custom.xml" ContentType="application/vnd.openxmlformats-officedocument.custom-properties+xml"/>
  <Default Extension="jpeg" ContentType="image/jpeg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8212" w14:textId="197B2EFE" w:rsidR="002F0066" w:rsidRDefault="002F0066" w:rsidP="4B372F83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Psychology B.S.</w:t>
      </w:r>
    </w:p>
    <w:p w14:paraId="56BB405C" w14:textId="7CEA1619" w:rsidR="35C854BF" w:rsidRDefault="00EE7D55" w:rsidP="4B372F83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Psychology has fluent applications in a</w:t>
      </w:r>
      <w:r w:rsidR="000C16FE">
        <w:rPr>
          <w:rFonts w:eastAsiaTheme="minorEastAsia"/>
          <w:b/>
          <w:bCs/>
        </w:rPr>
        <w:t>ny field of endeavor, including</w:t>
      </w:r>
      <w:bookmarkStart w:id="0" w:name="_GoBack"/>
      <w:bookmarkEnd w:id="0"/>
      <w:r>
        <w:rPr>
          <w:rFonts w:eastAsiaTheme="minorEastAsia"/>
          <w:b/>
          <w:bCs/>
        </w:rPr>
        <w:t xml:space="preserve"> mental health, busin</w:t>
      </w:r>
      <w:r w:rsidR="000C16FE">
        <w:rPr>
          <w:rFonts w:eastAsiaTheme="minorEastAsia"/>
          <w:b/>
          <w:bCs/>
        </w:rPr>
        <w:t>ess, education, and engineering</w:t>
      </w:r>
      <w:r>
        <w:rPr>
          <w:rFonts w:eastAsiaTheme="minorEastAsia"/>
          <w:b/>
          <w:bCs/>
        </w:rPr>
        <w:t xml:space="preserve"> as well as the arts &amp; sciences. The Psychology major develops a basic understanding of why we act the way we do in a variety of scenarios as well as insight into human connection. With a grounding in both research and theory, the psychology major </w:t>
      </w:r>
      <w:r w:rsidR="002F0066">
        <w:rPr>
          <w:rFonts w:eastAsiaTheme="minorEastAsia"/>
          <w:b/>
          <w:bCs/>
        </w:rPr>
        <w:t>develops critical thinking skills in addition to social/emotional insight.</w:t>
      </w:r>
    </w:p>
    <w:p w14:paraId="31989E5C" w14:textId="2C5BF419" w:rsidR="20C760BE" w:rsidRDefault="20C760BE" w:rsidP="02FA88DD">
      <w:pPr>
        <w:spacing w:after="0" w:line="240" w:lineRule="auto"/>
        <w:rPr>
          <w:rFonts w:eastAsiaTheme="minorEastAsia"/>
          <w:b/>
          <w:bCs/>
        </w:rPr>
      </w:pPr>
    </w:p>
    <w:p w14:paraId="33F2A813" w14:textId="7A886118" w:rsidR="002F0066" w:rsidRPr="002F0066" w:rsidRDefault="002F0066" w:rsidP="002F0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Theme="minorEastAsia"/>
          <w:b/>
          <w:bCs/>
        </w:rPr>
        <w:t xml:space="preserve">Essential Skills - </w:t>
      </w: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 majors develop the skills needed to:</w:t>
      </w:r>
    </w:p>
    <w:p w14:paraId="7F26A77B" w14:textId="5588DAAF" w:rsidR="002F0066" w:rsidRPr="002F0066" w:rsidRDefault="002C6407" w:rsidP="002F0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F0066" w:rsidRPr="002F0066">
        <w:rPr>
          <w:rFonts w:ascii="Times New Roman" w:eastAsia="Times New Roman" w:hAnsi="Times New Roman" w:cs="Times New Roman"/>
          <w:sz w:val="24"/>
          <w:szCs w:val="24"/>
        </w:rPr>
        <w:t>pply knowledge in psychology </w:t>
      </w:r>
    </w:p>
    <w:p w14:paraId="08F41DF0" w14:textId="77777777" w:rsidR="002F0066" w:rsidRPr="002F0066" w:rsidRDefault="002F0066" w:rsidP="002F0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066">
        <w:rPr>
          <w:rFonts w:ascii="Times New Roman" w:eastAsia="Times New Roman" w:hAnsi="Times New Roman" w:cs="Times New Roman"/>
          <w:sz w:val="24"/>
          <w:szCs w:val="24"/>
        </w:rPr>
        <w:t>Use scientific reasoning and think critically </w:t>
      </w:r>
    </w:p>
    <w:p w14:paraId="182D243B" w14:textId="77777777" w:rsidR="002F0066" w:rsidRPr="002F0066" w:rsidRDefault="002F0066" w:rsidP="002F0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066">
        <w:rPr>
          <w:rFonts w:ascii="Times New Roman" w:eastAsia="Times New Roman" w:hAnsi="Times New Roman" w:cs="Times New Roman"/>
          <w:sz w:val="24"/>
          <w:szCs w:val="24"/>
        </w:rPr>
        <w:t>Demonstrate ethical and social responsibility in a diverse world </w:t>
      </w:r>
    </w:p>
    <w:p w14:paraId="16D3AD13" w14:textId="77777777" w:rsidR="002F0066" w:rsidRPr="002F0066" w:rsidRDefault="002F0066" w:rsidP="002F0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066">
        <w:rPr>
          <w:rFonts w:ascii="Times New Roman" w:eastAsia="Times New Roman" w:hAnsi="Times New Roman" w:cs="Times New Roman"/>
          <w:sz w:val="24"/>
          <w:szCs w:val="24"/>
        </w:rPr>
        <w:t>Communicate (both oral and written communication) </w:t>
      </w:r>
    </w:p>
    <w:p w14:paraId="51A369DF" w14:textId="77777777" w:rsidR="002F0066" w:rsidRPr="002F0066" w:rsidRDefault="002F0066" w:rsidP="002F0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066">
        <w:rPr>
          <w:rFonts w:ascii="Times New Roman" w:eastAsia="Times New Roman" w:hAnsi="Times New Roman" w:cs="Times New Roman"/>
          <w:sz w:val="24"/>
          <w:szCs w:val="24"/>
        </w:rPr>
        <w:t>Show professional development </w:t>
      </w:r>
    </w:p>
    <w:p w14:paraId="0927B60F" w14:textId="7F12AF5B" w:rsidR="002F0066" w:rsidRDefault="00CB191A" w:rsidP="002F0066">
      <w:pPr>
        <w:spacing w:before="100" w:beforeAutospacing="1" w:after="100" w:afterAutospacing="1" w:line="240" w:lineRule="auto"/>
        <w:rPr>
          <w:rFonts w:eastAsiaTheme="minorEastAsia"/>
          <w:b/>
          <w:bCs/>
        </w:rPr>
      </w:pPr>
      <w:hyperlink r:id="rId11" w:tgtFrame="_blank" w:history="1">
        <w:r w:rsidR="002F0066" w:rsidRPr="002F006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APA Guidelines for the Undergraduate Psychology Major</w:t>
        </w:r>
        <w:r w:rsidR="002F0066" w:rsidRPr="002F00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(PDF, 447KB)</w:t>
        </w:r>
      </w:hyperlink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6"/>
      </w:tblGrid>
      <w:tr w:rsidR="00AD104D" w14:paraId="55BD67DC" w14:textId="77777777" w:rsidTr="71DD2CE5">
        <w:trPr>
          <w:trHeight w:val="284"/>
        </w:trPr>
        <w:tc>
          <w:tcPr>
            <w:tcW w:w="9379" w:type="dxa"/>
            <w:gridSpan w:val="4"/>
            <w:shd w:val="clear" w:color="auto" w:fill="960423"/>
          </w:tcPr>
          <w:p w14:paraId="544A75C7" w14:textId="370E8A08" w:rsidR="00AD104D" w:rsidRPr="00AD104D" w:rsidRDefault="00AD104D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F</w:t>
            </w:r>
            <w:r w:rsidR="010BE54B" w:rsidRPr="4B372F83">
              <w:rPr>
                <w:rFonts w:eastAsiaTheme="minorEastAsia"/>
                <w:b/>
                <w:bCs/>
              </w:rPr>
              <w:t>IRST YEAR</w:t>
            </w:r>
          </w:p>
        </w:tc>
      </w:tr>
      <w:tr w:rsidR="00AD104D" w14:paraId="26DA5E33" w14:textId="77777777" w:rsidTr="71DD2CE5">
        <w:trPr>
          <w:trHeight w:val="284"/>
        </w:trPr>
        <w:tc>
          <w:tcPr>
            <w:tcW w:w="4688" w:type="dxa"/>
            <w:gridSpan w:val="2"/>
          </w:tcPr>
          <w:p w14:paraId="02B95FAB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690" w:type="dxa"/>
            <w:gridSpan w:val="2"/>
          </w:tcPr>
          <w:p w14:paraId="52E59DC6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14:paraId="672A6659" w14:textId="77777777" w:rsidTr="71DD2CE5">
        <w:trPr>
          <w:trHeight w:val="70"/>
        </w:trPr>
        <w:tc>
          <w:tcPr>
            <w:tcW w:w="2344" w:type="dxa"/>
          </w:tcPr>
          <w:p w14:paraId="0A37501D" w14:textId="6987D2F2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FST</w:t>
            </w:r>
          </w:p>
        </w:tc>
        <w:tc>
          <w:tcPr>
            <w:tcW w:w="2344" w:type="dxa"/>
          </w:tcPr>
          <w:p w14:paraId="5DAB6C7B" w14:textId="5DC5BE98" w:rsidR="00AD104D" w:rsidRDefault="002422CB" w:rsidP="002422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 </w:t>
            </w:r>
          </w:p>
        </w:tc>
        <w:tc>
          <w:tcPr>
            <w:tcW w:w="2345" w:type="dxa"/>
          </w:tcPr>
          <w:p w14:paraId="4ED6B857" w14:textId="77777777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2040, 2050 or 2060</w:t>
            </w:r>
          </w:p>
          <w:p w14:paraId="02EB378F" w14:textId="520E1CC1" w:rsidR="00F81039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Developmental choices</w:t>
            </w:r>
          </w:p>
        </w:tc>
        <w:tc>
          <w:tcPr>
            <w:tcW w:w="2345" w:type="dxa"/>
          </w:tcPr>
          <w:p w14:paraId="6A05A809" w14:textId="591F077E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5A39BBE3" w14:textId="77777777" w:rsidTr="71DD2CE5">
        <w:trPr>
          <w:trHeight w:val="241"/>
        </w:trPr>
        <w:tc>
          <w:tcPr>
            <w:tcW w:w="2344" w:type="dxa"/>
          </w:tcPr>
          <w:p w14:paraId="41C8F396" w14:textId="7F8D9F5F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 1110 General Psy</w:t>
            </w:r>
          </w:p>
        </w:tc>
        <w:tc>
          <w:tcPr>
            <w:tcW w:w="2344" w:type="dxa"/>
          </w:tcPr>
          <w:p w14:paraId="72A3D3EC" w14:textId="40283A1B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</w:t>
            </w:r>
          </w:p>
        </w:tc>
        <w:tc>
          <w:tcPr>
            <w:tcW w:w="2345" w:type="dxa"/>
          </w:tcPr>
          <w:p w14:paraId="0D0B940D" w14:textId="0AB4E022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 1150</w:t>
            </w:r>
          </w:p>
        </w:tc>
        <w:tc>
          <w:tcPr>
            <w:tcW w:w="2345" w:type="dxa"/>
          </w:tcPr>
          <w:p w14:paraId="0E27B00A" w14:textId="58073185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60061E4C" w14:textId="77777777" w:rsidTr="71DD2CE5">
        <w:trPr>
          <w:trHeight w:val="255"/>
        </w:trPr>
        <w:tc>
          <w:tcPr>
            <w:tcW w:w="2344" w:type="dxa"/>
          </w:tcPr>
          <w:p w14:paraId="44EAFD9C" w14:textId="59ADE741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ENG 1100</w:t>
            </w:r>
          </w:p>
        </w:tc>
        <w:tc>
          <w:tcPr>
            <w:tcW w:w="2344" w:type="dxa"/>
          </w:tcPr>
          <w:p w14:paraId="4B94D5A5" w14:textId="53F747BF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</w:t>
            </w:r>
          </w:p>
        </w:tc>
        <w:tc>
          <w:tcPr>
            <w:tcW w:w="2345" w:type="dxa"/>
          </w:tcPr>
          <w:p w14:paraId="3DEEC669" w14:textId="75FD42BF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PHI 1000 (Gen Ed)</w:t>
            </w:r>
          </w:p>
        </w:tc>
        <w:tc>
          <w:tcPr>
            <w:tcW w:w="2345" w:type="dxa"/>
          </w:tcPr>
          <w:p w14:paraId="3656B9AB" w14:textId="3564AF6E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45FB0818" w14:textId="77777777" w:rsidTr="71DD2CE5">
        <w:trPr>
          <w:trHeight w:val="241"/>
        </w:trPr>
        <w:tc>
          <w:tcPr>
            <w:tcW w:w="2344" w:type="dxa"/>
          </w:tcPr>
          <w:p w14:paraId="049F31CB" w14:textId="71FF337F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MUS or ART (Gen Ed)</w:t>
            </w:r>
          </w:p>
        </w:tc>
        <w:tc>
          <w:tcPr>
            <w:tcW w:w="2344" w:type="dxa"/>
          </w:tcPr>
          <w:p w14:paraId="53128261" w14:textId="2DB950F1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</w:t>
            </w:r>
          </w:p>
        </w:tc>
        <w:tc>
          <w:tcPr>
            <w:tcW w:w="2345" w:type="dxa"/>
          </w:tcPr>
          <w:p w14:paraId="62486C05" w14:textId="323E099C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 (Gen Ed)</w:t>
            </w:r>
          </w:p>
        </w:tc>
        <w:tc>
          <w:tcPr>
            <w:tcW w:w="2345" w:type="dxa"/>
          </w:tcPr>
          <w:p w14:paraId="4101652C" w14:textId="110378D8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4B99056E" w14:textId="77777777" w:rsidTr="71DD2CE5">
        <w:trPr>
          <w:trHeight w:val="255"/>
        </w:trPr>
        <w:tc>
          <w:tcPr>
            <w:tcW w:w="2344" w:type="dxa"/>
          </w:tcPr>
          <w:p w14:paraId="1299C43A" w14:textId="3F52E552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HIS OR POL  (Gen Ed)</w:t>
            </w:r>
          </w:p>
        </w:tc>
        <w:tc>
          <w:tcPr>
            <w:tcW w:w="2344" w:type="dxa"/>
          </w:tcPr>
          <w:p w14:paraId="4DDBEF00" w14:textId="74494580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</w:t>
            </w:r>
          </w:p>
        </w:tc>
        <w:tc>
          <w:tcPr>
            <w:tcW w:w="2345" w:type="dxa"/>
          </w:tcPr>
          <w:p w14:paraId="3461D779" w14:textId="7AAD2139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Science (Gen Ed)</w:t>
            </w:r>
          </w:p>
        </w:tc>
        <w:tc>
          <w:tcPr>
            <w:tcW w:w="2345" w:type="dxa"/>
          </w:tcPr>
          <w:p w14:paraId="3CF2D8B6" w14:textId="5EE08164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0FB78278" w14:textId="77777777" w:rsidTr="71DD2CE5">
        <w:trPr>
          <w:trHeight w:val="255"/>
        </w:trPr>
        <w:tc>
          <w:tcPr>
            <w:tcW w:w="2344" w:type="dxa"/>
          </w:tcPr>
          <w:p w14:paraId="1FC39945" w14:textId="35B4B5D6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(Gen Ed)</w:t>
            </w:r>
          </w:p>
        </w:tc>
        <w:tc>
          <w:tcPr>
            <w:tcW w:w="2344" w:type="dxa"/>
          </w:tcPr>
          <w:p w14:paraId="0562CB0E" w14:textId="4127EC59" w:rsidR="00AD104D" w:rsidRDefault="002422C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</w:t>
            </w:r>
          </w:p>
        </w:tc>
        <w:tc>
          <w:tcPr>
            <w:tcW w:w="2345" w:type="dxa"/>
          </w:tcPr>
          <w:p w14:paraId="34CE0A41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45" w:type="dxa"/>
          </w:tcPr>
          <w:p w14:paraId="62EBF3C5" w14:textId="77777777" w:rsidR="00AD104D" w:rsidRDefault="00AD104D" w:rsidP="4B372F83">
            <w:pPr>
              <w:rPr>
                <w:rFonts w:eastAsiaTheme="minorEastAsia"/>
              </w:rPr>
            </w:pPr>
          </w:p>
        </w:tc>
      </w:tr>
      <w:tr w:rsidR="00AD104D" w14:paraId="07F90E5A" w14:textId="77777777" w:rsidTr="71DD2CE5">
        <w:trPr>
          <w:trHeight w:val="66"/>
        </w:trPr>
        <w:tc>
          <w:tcPr>
            <w:tcW w:w="2344" w:type="dxa"/>
            <w:shd w:val="clear" w:color="auto" w:fill="960523"/>
          </w:tcPr>
          <w:p w14:paraId="5841E0D8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44" w:type="dxa"/>
            <w:shd w:val="clear" w:color="auto" w:fill="960523"/>
          </w:tcPr>
          <w:p w14:paraId="3FE9F23F" w14:textId="1B2A74F1" w:rsidR="00AD104D" w:rsidRPr="00B01A78" w:rsidRDefault="002422CB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 credits</w:t>
            </w:r>
          </w:p>
        </w:tc>
        <w:tc>
          <w:tcPr>
            <w:tcW w:w="2345" w:type="dxa"/>
            <w:shd w:val="clear" w:color="auto" w:fill="960523"/>
          </w:tcPr>
          <w:p w14:paraId="711E67D1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45" w:type="dxa"/>
            <w:shd w:val="clear" w:color="auto" w:fill="960523"/>
          </w:tcPr>
          <w:p w14:paraId="1F72F646" w14:textId="5D42CC3C" w:rsidR="00AD104D" w:rsidRDefault="00F81039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 Credits</w:t>
            </w:r>
          </w:p>
        </w:tc>
      </w:tr>
    </w:tbl>
    <w:p w14:paraId="08CE6F91" w14:textId="77777777" w:rsidR="005F49DE" w:rsidRDefault="005F49DE" w:rsidP="4B372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85"/>
      </w:tblGrid>
      <w:tr w:rsidR="00AD104D" w:rsidRPr="00AD104D" w14:paraId="76A113F7" w14:textId="77777777" w:rsidTr="20C760BE">
        <w:tc>
          <w:tcPr>
            <w:tcW w:w="9397" w:type="dxa"/>
            <w:gridSpan w:val="4"/>
            <w:shd w:val="clear" w:color="auto" w:fill="960423"/>
          </w:tcPr>
          <w:p w14:paraId="265A6CC4" w14:textId="5D71F524" w:rsidR="00AD104D" w:rsidRPr="00AD104D" w:rsidRDefault="00AD104D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S</w:t>
            </w:r>
            <w:r w:rsidR="3D5F1E88" w:rsidRPr="4B372F83">
              <w:rPr>
                <w:rFonts w:eastAsiaTheme="minorEastAsia"/>
                <w:b/>
                <w:bCs/>
              </w:rPr>
              <w:t>ECOND YEAR</w:t>
            </w:r>
          </w:p>
        </w:tc>
      </w:tr>
      <w:tr w:rsidR="00AD104D" w:rsidRPr="00AD104D" w14:paraId="745F7EED" w14:textId="77777777" w:rsidTr="20C760BE">
        <w:tc>
          <w:tcPr>
            <w:tcW w:w="4674" w:type="dxa"/>
            <w:gridSpan w:val="2"/>
          </w:tcPr>
          <w:p w14:paraId="5A8A9068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7DBA0135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14:paraId="61CDCEAD" w14:textId="77777777" w:rsidTr="20C760BE">
        <w:tc>
          <w:tcPr>
            <w:tcW w:w="2337" w:type="dxa"/>
          </w:tcPr>
          <w:p w14:paraId="6BB9E253" w14:textId="2AD34510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2130 (Stats)</w:t>
            </w:r>
          </w:p>
        </w:tc>
        <w:tc>
          <w:tcPr>
            <w:tcW w:w="2337" w:type="dxa"/>
          </w:tcPr>
          <w:p w14:paraId="23DE523C" w14:textId="060D3CCD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52E56223" w14:textId="76B3845B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ETH (Gen Ed)</w:t>
            </w:r>
          </w:p>
        </w:tc>
        <w:tc>
          <w:tcPr>
            <w:tcW w:w="2385" w:type="dxa"/>
          </w:tcPr>
          <w:p w14:paraId="07547A01" w14:textId="5FE993E3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5043CB0F" w14:textId="77777777" w:rsidTr="20C760BE">
        <w:tc>
          <w:tcPr>
            <w:tcW w:w="2337" w:type="dxa"/>
          </w:tcPr>
          <w:p w14:paraId="07459315" w14:textId="1CB76DC7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3260 (Abnormal)</w:t>
            </w:r>
          </w:p>
        </w:tc>
        <w:tc>
          <w:tcPr>
            <w:tcW w:w="2337" w:type="dxa"/>
          </w:tcPr>
          <w:p w14:paraId="6537F28F" w14:textId="43FB2344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DFB9E20" w14:textId="319F0914" w:rsidR="00AD104D" w:rsidRDefault="00F81039" w:rsidP="00F8103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2450 Psych Assessment</w:t>
            </w:r>
          </w:p>
        </w:tc>
        <w:tc>
          <w:tcPr>
            <w:tcW w:w="2385" w:type="dxa"/>
          </w:tcPr>
          <w:p w14:paraId="70DF9E56" w14:textId="3D2C1616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44E871BC" w14:textId="77777777" w:rsidTr="20C760BE">
        <w:tc>
          <w:tcPr>
            <w:tcW w:w="2337" w:type="dxa"/>
          </w:tcPr>
          <w:p w14:paraId="144A5D23" w14:textId="4A3A5857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Modern Language (Gen Ed)</w:t>
            </w:r>
          </w:p>
        </w:tc>
        <w:tc>
          <w:tcPr>
            <w:tcW w:w="2337" w:type="dxa"/>
          </w:tcPr>
          <w:p w14:paraId="738610EB" w14:textId="3B5BD7B3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37805D2" w14:textId="638A3F48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Modern Lang or Lit (Gen Ed)</w:t>
            </w:r>
          </w:p>
        </w:tc>
        <w:tc>
          <w:tcPr>
            <w:tcW w:w="2385" w:type="dxa"/>
          </w:tcPr>
          <w:p w14:paraId="463F29E8" w14:textId="49AA898B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3B7B4B86" w14:textId="77777777" w:rsidTr="20C760BE">
        <w:tc>
          <w:tcPr>
            <w:tcW w:w="2337" w:type="dxa"/>
          </w:tcPr>
          <w:p w14:paraId="3A0FF5F2" w14:textId="1A75153B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5630AD66" w14:textId="18BC3B92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1829076" w14:textId="3D7006A9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2BA226A1" w14:textId="764E15BF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17AD93B2" w14:textId="77777777" w:rsidTr="20C760BE">
        <w:tc>
          <w:tcPr>
            <w:tcW w:w="2337" w:type="dxa"/>
          </w:tcPr>
          <w:p w14:paraId="0DE4B5B7" w14:textId="204795C8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66204FF1" w14:textId="7549ECAD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2DBF0D7D" w14:textId="1495768F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6B62F1B3" w14:textId="2CA52BE9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02F2C34E" w14:textId="77777777" w:rsidTr="20C760BE">
        <w:tc>
          <w:tcPr>
            <w:tcW w:w="2337" w:type="dxa"/>
          </w:tcPr>
          <w:p w14:paraId="680A4E5D" w14:textId="72DBCFAE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19219836" w14:textId="75BB3879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338" w:type="dxa"/>
          </w:tcPr>
          <w:p w14:paraId="296FEF7D" w14:textId="68934F17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7194DBDC" w14:textId="5792564C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AD104D" w14:paraId="303A39D3" w14:textId="77777777" w:rsidTr="20C760BE">
        <w:tc>
          <w:tcPr>
            <w:tcW w:w="2337" w:type="dxa"/>
            <w:shd w:val="clear" w:color="auto" w:fill="960523"/>
          </w:tcPr>
          <w:p w14:paraId="6EEAB2CC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7196D064" w14:textId="088A145B" w:rsidR="00AD104D" w:rsidRPr="00B01A78" w:rsidRDefault="00F81039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 credits</w:t>
            </w:r>
          </w:p>
        </w:tc>
        <w:tc>
          <w:tcPr>
            <w:tcW w:w="2338" w:type="dxa"/>
            <w:shd w:val="clear" w:color="auto" w:fill="960523"/>
          </w:tcPr>
          <w:p w14:paraId="6FAA38F4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34FF1C98" w14:textId="13880C90" w:rsidR="00AD104D" w:rsidRDefault="00F81039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 credits</w:t>
            </w:r>
          </w:p>
        </w:tc>
      </w:tr>
    </w:tbl>
    <w:p w14:paraId="6D072C0D" w14:textId="77777777" w:rsidR="00AD104D" w:rsidRDefault="00AD104D" w:rsidP="4B372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85"/>
      </w:tblGrid>
      <w:tr w:rsidR="00AD104D" w:rsidRPr="00AD104D" w14:paraId="21EEAE58" w14:textId="77777777" w:rsidTr="20C760BE">
        <w:tc>
          <w:tcPr>
            <w:tcW w:w="9397" w:type="dxa"/>
            <w:gridSpan w:val="4"/>
            <w:shd w:val="clear" w:color="auto" w:fill="960423"/>
          </w:tcPr>
          <w:p w14:paraId="19100B42" w14:textId="1EBD6808" w:rsidR="00AD104D" w:rsidRPr="00AD104D" w:rsidRDefault="7A2689A8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THIRD YEAR</w:t>
            </w:r>
          </w:p>
        </w:tc>
      </w:tr>
      <w:tr w:rsidR="00AD104D" w:rsidRPr="00AD104D" w14:paraId="2B993551" w14:textId="77777777" w:rsidTr="20C760BE">
        <w:tc>
          <w:tcPr>
            <w:tcW w:w="4674" w:type="dxa"/>
            <w:gridSpan w:val="2"/>
          </w:tcPr>
          <w:p w14:paraId="24EF8A3F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2D8ACF4D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14:paraId="48A21919" w14:textId="77777777" w:rsidTr="20C760BE">
        <w:tc>
          <w:tcPr>
            <w:tcW w:w="2337" w:type="dxa"/>
          </w:tcPr>
          <w:p w14:paraId="069A6CF8" w14:textId="77777777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3110</w:t>
            </w:r>
          </w:p>
          <w:p w14:paraId="6BD18F9B" w14:textId="2AA3FBE9" w:rsidR="00F81039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Experimental Psych</w:t>
            </w:r>
          </w:p>
        </w:tc>
        <w:tc>
          <w:tcPr>
            <w:tcW w:w="2337" w:type="dxa"/>
          </w:tcPr>
          <w:p w14:paraId="238601FE" w14:textId="7003F115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0F3CABC7" w14:textId="272BF36F" w:rsidR="00AD104D" w:rsidRDefault="00F81039" w:rsidP="00F8103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3120 Advanced Res. Or Sub.</w:t>
            </w:r>
          </w:p>
        </w:tc>
        <w:tc>
          <w:tcPr>
            <w:tcW w:w="2385" w:type="dxa"/>
          </w:tcPr>
          <w:p w14:paraId="5B08B5D1" w14:textId="5C26ABC9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16DEB4AB" w14:textId="77777777" w:rsidTr="20C760BE">
        <w:tc>
          <w:tcPr>
            <w:tcW w:w="2337" w:type="dxa"/>
          </w:tcPr>
          <w:p w14:paraId="640DF95C" w14:textId="77777777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3240 Social Psych</w:t>
            </w:r>
          </w:p>
          <w:p w14:paraId="6AA9737E" w14:textId="77777777" w:rsidR="00F81039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3520 Personality</w:t>
            </w:r>
          </w:p>
          <w:p w14:paraId="37B7F168" w14:textId="77777777" w:rsidR="00F3073B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PSY 3560 </w:t>
            </w:r>
          </w:p>
          <w:p w14:paraId="7320BAA0" w14:textId="4CC33AC6" w:rsidR="00F81039" w:rsidRDefault="00F3073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F81039">
              <w:rPr>
                <w:rFonts w:eastAsiaTheme="minorEastAsia"/>
              </w:rPr>
              <w:t>Sensation/Perception</w:t>
            </w:r>
          </w:p>
          <w:p w14:paraId="0AD9C6F4" w14:textId="5938A86E" w:rsidR="00F81039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Or PSY 3650 Cognitive</w:t>
            </w:r>
          </w:p>
        </w:tc>
        <w:tc>
          <w:tcPr>
            <w:tcW w:w="2337" w:type="dxa"/>
          </w:tcPr>
          <w:p w14:paraId="4B1F511A" w14:textId="6DA2569B" w:rsidR="00AD104D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2338" w:type="dxa"/>
          </w:tcPr>
          <w:p w14:paraId="290491CF" w14:textId="77777777" w:rsidR="00F3073B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3020 Behav</w:t>
            </w:r>
            <w:r w:rsidR="00F3073B">
              <w:rPr>
                <w:rFonts w:eastAsiaTheme="minorEastAsia"/>
              </w:rPr>
              <w:t>ior</w:t>
            </w:r>
            <w:r>
              <w:rPr>
                <w:rFonts w:eastAsiaTheme="minorEastAsia"/>
              </w:rPr>
              <w:t xml:space="preserve"> </w:t>
            </w:r>
          </w:p>
          <w:p w14:paraId="17A0A7C4" w14:textId="22B09975" w:rsidR="00AD104D" w:rsidRDefault="00F3073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6E1BC3">
              <w:rPr>
                <w:rFonts w:eastAsiaTheme="minorEastAsia"/>
              </w:rPr>
              <w:t>Mod</w:t>
            </w:r>
            <w:r>
              <w:rPr>
                <w:rFonts w:eastAsiaTheme="minorEastAsia"/>
              </w:rPr>
              <w:t>ification</w:t>
            </w:r>
          </w:p>
          <w:p w14:paraId="54C66ECB" w14:textId="77777777" w:rsidR="00F81039" w:rsidRDefault="00F81039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3250 Hist. of Psych</w:t>
            </w:r>
          </w:p>
          <w:p w14:paraId="65F9C3DC" w14:textId="48AD8ADD" w:rsidR="00F81039" w:rsidRDefault="00F81039" w:rsidP="006E1B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PSY 3570 </w:t>
            </w:r>
            <w:r w:rsidR="006E1BC3">
              <w:rPr>
                <w:rFonts w:eastAsiaTheme="minorEastAsia"/>
              </w:rPr>
              <w:t>Counseling or</w:t>
            </w:r>
            <w:r>
              <w:rPr>
                <w:rFonts w:eastAsiaTheme="minorEastAsia"/>
              </w:rPr>
              <w:t xml:space="preserve"> PSY 3620 </w:t>
            </w:r>
            <w:r w:rsidR="006E1BC3">
              <w:rPr>
                <w:rFonts w:eastAsiaTheme="minorEastAsia"/>
              </w:rPr>
              <w:t>O</w:t>
            </w:r>
            <w:r>
              <w:rPr>
                <w:rFonts w:eastAsiaTheme="minorEastAsia"/>
              </w:rPr>
              <w:t>rganizational</w:t>
            </w:r>
          </w:p>
        </w:tc>
        <w:tc>
          <w:tcPr>
            <w:tcW w:w="2385" w:type="dxa"/>
          </w:tcPr>
          <w:p w14:paraId="5023141B" w14:textId="5DF0A793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</w:t>
            </w:r>
          </w:p>
        </w:tc>
      </w:tr>
      <w:tr w:rsidR="00AD104D" w14:paraId="1F3B1409" w14:textId="77777777" w:rsidTr="20C760BE">
        <w:tc>
          <w:tcPr>
            <w:tcW w:w="2337" w:type="dxa"/>
          </w:tcPr>
          <w:p w14:paraId="562C75D1" w14:textId="7020B2FE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SOC (Gen Ed)</w:t>
            </w:r>
          </w:p>
        </w:tc>
        <w:tc>
          <w:tcPr>
            <w:tcW w:w="2337" w:type="dxa"/>
          </w:tcPr>
          <w:p w14:paraId="664355AD" w14:textId="317FB5FB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A965116" w14:textId="0EC83474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PED (Gen Ed)</w:t>
            </w:r>
          </w:p>
        </w:tc>
        <w:tc>
          <w:tcPr>
            <w:tcW w:w="2385" w:type="dxa"/>
          </w:tcPr>
          <w:p w14:paraId="7DF4E37C" w14:textId="31910981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AD104D" w14:paraId="44FB30F8" w14:textId="77777777" w:rsidTr="20C760BE">
        <w:tc>
          <w:tcPr>
            <w:tcW w:w="2337" w:type="dxa"/>
          </w:tcPr>
          <w:p w14:paraId="1DA6542E" w14:textId="3EF6EF92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COR (Gen Ed)</w:t>
            </w:r>
          </w:p>
        </w:tc>
        <w:tc>
          <w:tcPr>
            <w:tcW w:w="2337" w:type="dxa"/>
          </w:tcPr>
          <w:p w14:paraId="3041E394" w14:textId="22517B26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338" w:type="dxa"/>
          </w:tcPr>
          <w:p w14:paraId="722B00AE" w14:textId="2633242C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42C6D796" w14:textId="12FF65C2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6E1831B3" w14:textId="77777777" w:rsidTr="20C760BE">
        <w:tc>
          <w:tcPr>
            <w:tcW w:w="2337" w:type="dxa"/>
          </w:tcPr>
          <w:p w14:paraId="54E11D2A" w14:textId="1DD7BDAD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31126E5D" w14:textId="78945C34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2DE403A5" w14:textId="0A312A69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Elective </w:t>
            </w:r>
          </w:p>
        </w:tc>
        <w:tc>
          <w:tcPr>
            <w:tcW w:w="2385" w:type="dxa"/>
          </w:tcPr>
          <w:p w14:paraId="62431CDC" w14:textId="1B34C601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7D34F5C7" w14:textId="77777777" w:rsidTr="20C760BE">
        <w:tc>
          <w:tcPr>
            <w:tcW w:w="2337" w:type="dxa"/>
          </w:tcPr>
          <w:p w14:paraId="0B4020A7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37" w:type="dxa"/>
          </w:tcPr>
          <w:p w14:paraId="1D7B270A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38" w:type="dxa"/>
          </w:tcPr>
          <w:p w14:paraId="4F904CB7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06971CD3" w14:textId="77777777" w:rsidR="00AD104D" w:rsidRDefault="00AD104D" w:rsidP="4B372F83">
            <w:pPr>
              <w:rPr>
                <w:rFonts w:eastAsiaTheme="minorEastAsia"/>
              </w:rPr>
            </w:pPr>
          </w:p>
        </w:tc>
      </w:tr>
      <w:tr w:rsidR="00AD104D" w14:paraId="2168BFAE" w14:textId="77777777" w:rsidTr="20C760BE">
        <w:tc>
          <w:tcPr>
            <w:tcW w:w="2337" w:type="dxa"/>
            <w:shd w:val="clear" w:color="auto" w:fill="960523"/>
          </w:tcPr>
          <w:p w14:paraId="3B5CE009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2A1F701D" w14:textId="03B1FCB1" w:rsidR="00AD104D" w:rsidRPr="00B01A78" w:rsidRDefault="006E1BC3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 credits</w:t>
            </w:r>
          </w:p>
        </w:tc>
        <w:tc>
          <w:tcPr>
            <w:tcW w:w="2338" w:type="dxa"/>
            <w:shd w:val="clear" w:color="auto" w:fill="960523"/>
          </w:tcPr>
          <w:p w14:paraId="19C96933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03EFCA41" w14:textId="2811A8A1" w:rsidR="00AD104D" w:rsidRDefault="006E1BC3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 credits</w:t>
            </w:r>
          </w:p>
        </w:tc>
      </w:tr>
    </w:tbl>
    <w:p w14:paraId="5F96A722" w14:textId="77777777" w:rsidR="00AD104D" w:rsidRDefault="00AD104D" w:rsidP="4B372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338"/>
        <w:gridCol w:w="2337"/>
        <w:gridCol w:w="2338"/>
        <w:gridCol w:w="2385"/>
      </w:tblGrid>
      <w:tr w:rsidR="00AD104D" w:rsidRPr="00AD104D" w14:paraId="12AA8590" w14:textId="77777777" w:rsidTr="20C760BE">
        <w:tc>
          <w:tcPr>
            <w:tcW w:w="9398" w:type="dxa"/>
            <w:gridSpan w:val="4"/>
            <w:shd w:val="clear" w:color="auto" w:fill="960423"/>
          </w:tcPr>
          <w:p w14:paraId="28389776" w14:textId="56AE483F" w:rsidR="00AD104D" w:rsidRPr="00AD104D" w:rsidRDefault="2D37D588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FOURTH YEAR</w:t>
            </w:r>
          </w:p>
        </w:tc>
      </w:tr>
      <w:tr w:rsidR="00AD104D" w:rsidRPr="00AD104D" w14:paraId="118EEBB2" w14:textId="77777777" w:rsidTr="20C760BE">
        <w:tc>
          <w:tcPr>
            <w:tcW w:w="4675" w:type="dxa"/>
            <w:gridSpan w:val="2"/>
          </w:tcPr>
          <w:p w14:paraId="0192D2ED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79234009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14:paraId="5B95CD12" w14:textId="77777777" w:rsidTr="20C760BE">
        <w:tc>
          <w:tcPr>
            <w:tcW w:w="2338" w:type="dxa"/>
          </w:tcPr>
          <w:p w14:paraId="5220BBB2" w14:textId="0EE175C0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4600 or 4900</w:t>
            </w:r>
          </w:p>
        </w:tc>
        <w:tc>
          <w:tcPr>
            <w:tcW w:w="2337" w:type="dxa"/>
          </w:tcPr>
          <w:p w14:paraId="13CB595B" w14:textId="7A6EEFF5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D9C8D39" w14:textId="58C09AE4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4600 or 4900</w:t>
            </w:r>
          </w:p>
        </w:tc>
        <w:tc>
          <w:tcPr>
            <w:tcW w:w="2385" w:type="dxa"/>
          </w:tcPr>
          <w:p w14:paraId="675E05EE" w14:textId="7002FDA2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2FC17F8B" w14:textId="77777777" w:rsidTr="20C760BE">
        <w:tc>
          <w:tcPr>
            <w:tcW w:w="2338" w:type="dxa"/>
          </w:tcPr>
          <w:p w14:paraId="0A4F7224" w14:textId="2B4F6952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3010</w:t>
            </w:r>
          </w:p>
        </w:tc>
        <w:tc>
          <w:tcPr>
            <w:tcW w:w="2337" w:type="dxa"/>
          </w:tcPr>
          <w:p w14:paraId="5AE48A43" w14:textId="2088434F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50F40DEB" w14:textId="571AA253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4001</w:t>
            </w:r>
          </w:p>
        </w:tc>
        <w:tc>
          <w:tcPr>
            <w:tcW w:w="2385" w:type="dxa"/>
          </w:tcPr>
          <w:p w14:paraId="77A52294" w14:textId="33D2385F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AD104D" w14:paraId="007DCDA8" w14:textId="77777777" w:rsidTr="20C760BE">
        <w:tc>
          <w:tcPr>
            <w:tcW w:w="2338" w:type="dxa"/>
          </w:tcPr>
          <w:p w14:paraId="450EA2D7" w14:textId="7B93E02C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3DD355C9" w14:textId="730BF902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A81F0B1" w14:textId="49618F5C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Elective</w:t>
            </w:r>
          </w:p>
        </w:tc>
        <w:tc>
          <w:tcPr>
            <w:tcW w:w="2385" w:type="dxa"/>
          </w:tcPr>
          <w:p w14:paraId="717AAFBA" w14:textId="3EC5A5B2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56EE48EE" w14:textId="77777777" w:rsidTr="20C760BE">
        <w:tc>
          <w:tcPr>
            <w:tcW w:w="2338" w:type="dxa"/>
          </w:tcPr>
          <w:p w14:paraId="2908EB2C" w14:textId="01166F38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Elective </w:t>
            </w:r>
          </w:p>
        </w:tc>
        <w:tc>
          <w:tcPr>
            <w:tcW w:w="2337" w:type="dxa"/>
          </w:tcPr>
          <w:p w14:paraId="121FD38A" w14:textId="54B574C9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FE2DD96" w14:textId="0974299D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27357532" w14:textId="486D14A5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54738AF4" w14:textId="77777777" w:rsidTr="20C760BE">
        <w:trPr>
          <w:trHeight w:val="300"/>
        </w:trPr>
        <w:tc>
          <w:tcPr>
            <w:tcW w:w="2338" w:type="dxa"/>
          </w:tcPr>
          <w:p w14:paraId="46ABBD8F" w14:textId="0EF05D3E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06BBA33E" w14:textId="3635C1AE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464FCBC1" w14:textId="122EF534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5C8C6B09" w14:textId="2E818E94" w:rsidR="00AD104D" w:rsidRDefault="006E1BC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D104D" w14:paraId="3382A365" w14:textId="77777777" w:rsidTr="20C760BE">
        <w:trPr>
          <w:trHeight w:val="300"/>
        </w:trPr>
        <w:tc>
          <w:tcPr>
            <w:tcW w:w="2338" w:type="dxa"/>
          </w:tcPr>
          <w:p w14:paraId="5C71F136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37" w:type="dxa"/>
          </w:tcPr>
          <w:p w14:paraId="62199465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38" w:type="dxa"/>
          </w:tcPr>
          <w:p w14:paraId="0DA123B1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4C4CEA3D" w14:textId="77777777" w:rsidR="00AD104D" w:rsidRDefault="00AD104D" w:rsidP="4B372F83">
            <w:pPr>
              <w:rPr>
                <w:rFonts w:eastAsiaTheme="minorEastAsia"/>
              </w:rPr>
            </w:pPr>
          </w:p>
        </w:tc>
      </w:tr>
      <w:tr w:rsidR="002E1DE9" w14:paraId="0FA95BD9" w14:textId="77777777" w:rsidTr="20C760BE">
        <w:tc>
          <w:tcPr>
            <w:tcW w:w="2338" w:type="dxa"/>
            <w:shd w:val="clear" w:color="auto" w:fill="960523"/>
          </w:tcPr>
          <w:p w14:paraId="5C0185B5" w14:textId="77777777" w:rsidR="002E1DE9" w:rsidRPr="00B01A78" w:rsidRDefault="02515E55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50895670" w14:textId="686DFA8E" w:rsidR="002E1DE9" w:rsidRPr="00B01A78" w:rsidRDefault="006E1BC3" w:rsidP="006E1B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 credits</w:t>
            </w:r>
          </w:p>
        </w:tc>
        <w:tc>
          <w:tcPr>
            <w:tcW w:w="2338" w:type="dxa"/>
            <w:shd w:val="clear" w:color="auto" w:fill="960523"/>
          </w:tcPr>
          <w:p w14:paraId="4EE589B6" w14:textId="77777777" w:rsidR="002E1DE9" w:rsidRPr="00B01A78" w:rsidRDefault="02515E55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38C1F859" w14:textId="02265338" w:rsidR="002E1DE9" w:rsidRDefault="006E1BC3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 credits</w:t>
            </w:r>
          </w:p>
        </w:tc>
      </w:tr>
      <w:tr w:rsidR="008F3434" w14:paraId="1BD55B14" w14:textId="77777777" w:rsidTr="20C760BE">
        <w:tc>
          <w:tcPr>
            <w:tcW w:w="7013" w:type="dxa"/>
            <w:gridSpan w:val="3"/>
          </w:tcPr>
          <w:p w14:paraId="6248FC7C" w14:textId="77777777" w:rsidR="008F3434" w:rsidRPr="002E1DE9" w:rsidRDefault="3D40C327" w:rsidP="71DD2CE5">
            <w:pPr>
              <w:jc w:val="right"/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Total Credits to Graduate</w:t>
            </w:r>
          </w:p>
        </w:tc>
        <w:tc>
          <w:tcPr>
            <w:tcW w:w="2385" w:type="dxa"/>
          </w:tcPr>
          <w:p w14:paraId="0C8FE7CE" w14:textId="05791341" w:rsidR="008F3434" w:rsidRDefault="006E1BC3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 credits</w:t>
            </w:r>
          </w:p>
        </w:tc>
      </w:tr>
    </w:tbl>
    <w:p w14:paraId="7A702F66" w14:textId="6F7E93D0" w:rsidR="20C760BE" w:rsidRDefault="20C760BE" w:rsidP="20C760BE">
      <w:pPr>
        <w:spacing w:after="0"/>
        <w:rPr>
          <w:rFonts w:eastAsiaTheme="minorEastAsia"/>
        </w:rPr>
      </w:pPr>
    </w:p>
    <w:p w14:paraId="5417B925" w14:textId="59E47BD1" w:rsidR="69A571D8" w:rsidRDefault="69A571D8" w:rsidP="69A571D8">
      <w:pPr>
        <w:spacing w:after="0"/>
        <w:rPr>
          <w:rFonts w:eastAsiaTheme="minorEastAsia"/>
          <w:b/>
          <w:bCs/>
        </w:rPr>
      </w:pPr>
    </w:p>
    <w:p w14:paraId="1804F6E7" w14:textId="0C71A211" w:rsidR="23AB673F" w:rsidRDefault="002C6407" w:rsidP="5734F46E">
      <w:pPr>
        <w:spacing w:after="0"/>
        <w:rPr>
          <w:rFonts w:eastAsiaTheme="minorEastAsia"/>
          <w:b/>
        </w:rPr>
      </w:pPr>
      <w:r w:rsidRPr="002C6407">
        <w:rPr>
          <w:rFonts w:eastAsiaTheme="minorEastAsia"/>
          <w:b/>
        </w:rPr>
        <w:t>HONOR SOCIETY &amp; CLUB:</w:t>
      </w:r>
      <w:r>
        <w:rPr>
          <w:rFonts w:eastAsiaTheme="minorEastAsia"/>
          <w:b/>
        </w:rPr>
        <w:t xml:space="preserve"> </w:t>
      </w:r>
    </w:p>
    <w:p w14:paraId="7E632231" w14:textId="7E0E69D9" w:rsidR="002C6407" w:rsidRPr="002C6407" w:rsidRDefault="002C6407" w:rsidP="5734F46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The department offers membership in </w:t>
      </w:r>
      <w:hyperlink r:id="rId12" w:history="1">
        <w:r w:rsidRPr="002C6407">
          <w:rPr>
            <w:rStyle w:val="Hyperlink"/>
            <w:rFonts w:eastAsiaTheme="minorEastAsia"/>
          </w:rPr>
          <w:t>PSI CHI</w:t>
        </w:r>
      </w:hyperlink>
      <w:r>
        <w:rPr>
          <w:rFonts w:eastAsiaTheme="minorEastAsia"/>
        </w:rPr>
        <w:t>, the International Honor Society for Psychology founded in 1929. The department also hosts a Psychology Club, open to all students, regardless of major.</w:t>
      </w:r>
    </w:p>
    <w:p w14:paraId="5C0D406D" w14:textId="6CFB04FF" w:rsidR="5734F46E" w:rsidRDefault="5734F46E" w:rsidP="5734F46E">
      <w:pPr>
        <w:spacing w:after="0"/>
        <w:rPr>
          <w:rFonts w:eastAsiaTheme="minorEastAsia"/>
        </w:rPr>
      </w:pPr>
    </w:p>
    <w:p w14:paraId="2FB58808" w14:textId="225B65B1" w:rsidR="50E92E98" w:rsidRDefault="002C6407" w:rsidP="4B372F83">
      <w:pPr>
        <w:spacing w:after="0"/>
        <w:rPr>
          <w:rFonts w:eastAsiaTheme="minorEastAsia"/>
        </w:rPr>
      </w:pPr>
      <w:r>
        <w:rPr>
          <w:rFonts w:eastAsiaTheme="minorEastAsia"/>
          <w:b/>
          <w:bCs/>
        </w:rPr>
        <w:t>Employment Information:</w:t>
      </w:r>
    </w:p>
    <w:p w14:paraId="1E61B776" w14:textId="0BADE140" w:rsidR="24E5A157" w:rsidRDefault="002C6407" w:rsidP="4B372F83">
      <w:pPr>
        <w:spacing w:after="0"/>
        <w:rPr>
          <w:rFonts w:eastAsiaTheme="minorEastAsia"/>
        </w:rPr>
      </w:pPr>
      <w:r>
        <w:rPr>
          <w:rFonts w:eastAsiaTheme="minorEastAsia"/>
        </w:rPr>
        <w:t>Popular careers for Psychology majors at the Bachelor’s degree level include those with a demand for excellent ‘people skills</w:t>
      </w:r>
      <w:r w:rsidR="000C16FE">
        <w:rPr>
          <w:rFonts w:eastAsiaTheme="minorEastAsia"/>
        </w:rPr>
        <w:t xml:space="preserve">,’ </w:t>
      </w:r>
      <w:r>
        <w:rPr>
          <w:rFonts w:eastAsiaTheme="minorEastAsia"/>
        </w:rPr>
        <w:t xml:space="preserve">including: Human Resources, sales, business management, employee relations, research/data entry. </w:t>
      </w:r>
      <w:r w:rsidR="000C16FE">
        <w:rPr>
          <w:rFonts w:ascii="Calibri" w:hAnsi="Calibri" w:cs="Calibri"/>
          <w:color w:val="000000"/>
        </w:rPr>
        <w:t xml:space="preserve">At the </w:t>
      </w:r>
      <w:r w:rsidR="000C16FE">
        <w:rPr>
          <w:rFonts w:ascii="Calibri" w:hAnsi="Calibri" w:cs="Calibri"/>
          <w:color w:val="000000"/>
        </w:rPr>
        <w:t>m</w:t>
      </w:r>
      <w:r w:rsidR="000C16FE">
        <w:rPr>
          <w:rFonts w:ascii="Calibri" w:hAnsi="Calibri" w:cs="Calibri"/>
          <w:color w:val="000000"/>
        </w:rPr>
        <w:t xml:space="preserve">aster's level, students pursue careers in fields such as: School Psychology, Industrial/Organizational Psychology, Clinical Counseling, </w:t>
      </w:r>
      <w:r w:rsidR="000C16FE">
        <w:rPr>
          <w:rFonts w:ascii="Calibri" w:hAnsi="Calibri" w:cs="Calibri"/>
          <w:color w:val="000000"/>
        </w:rPr>
        <w:t>Education</w:t>
      </w:r>
      <w:r w:rsidR="000C16FE">
        <w:rPr>
          <w:rFonts w:ascii="Calibri" w:hAnsi="Calibri" w:cs="Calibri"/>
          <w:color w:val="000000"/>
        </w:rPr>
        <w:t>, and Social Work.</w:t>
      </w:r>
      <w:r w:rsidR="0063563C">
        <w:rPr>
          <w:rFonts w:eastAsiaTheme="minorEastAsia"/>
        </w:rPr>
        <w:t xml:space="preserve"> Others go on to the doctoral level for careers as Clinical Psychologists, College Professors, researchers, etc.</w:t>
      </w:r>
    </w:p>
    <w:p w14:paraId="7F8ACB6B" w14:textId="77777777" w:rsidR="0063563C" w:rsidRPr="002C6407" w:rsidRDefault="0063563C" w:rsidP="4B372F83">
      <w:pPr>
        <w:spacing w:after="0"/>
        <w:rPr>
          <w:rFonts w:eastAsiaTheme="minorEastAsia"/>
        </w:rPr>
      </w:pPr>
    </w:p>
    <w:p w14:paraId="4050815B" w14:textId="0AAABB90" w:rsidR="24E5A157" w:rsidRDefault="24E5A157" w:rsidP="4B372F83">
      <w:pPr>
        <w:spacing w:after="0"/>
        <w:rPr>
          <w:rFonts w:eastAsiaTheme="minorEastAsia"/>
        </w:rPr>
      </w:pPr>
      <w:r w:rsidRPr="0063563C">
        <w:rPr>
          <w:rFonts w:eastAsiaTheme="minorEastAsia"/>
          <w:b/>
        </w:rPr>
        <w:t>Representative Employers to the Major Include</w:t>
      </w:r>
      <w:r w:rsidRPr="4B372F83">
        <w:rPr>
          <w:rFonts w:eastAsiaTheme="minorEastAsia"/>
        </w:rPr>
        <w:t>:</w:t>
      </w:r>
    </w:p>
    <w:p w14:paraId="52EA482C" w14:textId="1E31CB24" w:rsidR="0063563C" w:rsidRDefault="0063563C" w:rsidP="4B372F83">
      <w:pPr>
        <w:spacing w:after="0"/>
        <w:rPr>
          <w:rFonts w:eastAsiaTheme="minorEastAsia"/>
        </w:rPr>
      </w:pPr>
      <w:r>
        <w:rPr>
          <w:rFonts w:eastAsiaTheme="minorEastAsia"/>
        </w:rPr>
        <w:t>Universities, Hospitals, Advertising, Marketing, Human Resources/Personnel Management, Not-for-Profit Agencies, Government, Publishing, K-12 Education</w:t>
      </w:r>
    </w:p>
    <w:p w14:paraId="774AE57D" w14:textId="77777777" w:rsidR="0063563C" w:rsidRDefault="0063563C" w:rsidP="4B372F83">
      <w:pPr>
        <w:spacing w:after="0"/>
        <w:rPr>
          <w:rFonts w:eastAsiaTheme="minorEastAsia"/>
        </w:rPr>
      </w:pPr>
    </w:p>
    <w:p w14:paraId="6C2DBFD3" w14:textId="758CA4EF" w:rsidR="32F8CC5E" w:rsidRPr="0063563C" w:rsidRDefault="32F8CC5E" w:rsidP="20C760BE">
      <w:pPr>
        <w:spacing w:after="0"/>
        <w:rPr>
          <w:rFonts w:ascii="Calibri" w:eastAsia="Calibri" w:hAnsi="Calibri" w:cs="Calibri"/>
          <w:b/>
          <w:color w:val="000000" w:themeColor="text1"/>
        </w:rPr>
      </w:pPr>
      <w:r w:rsidRPr="0063563C">
        <w:rPr>
          <w:rFonts w:ascii="Calibri" w:eastAsia="Calibri" w:hAnsi="Calibri" w:cs="Calibri"/>
          <w:b/>
          <w:color w:val="000000" w:themeColor="text1"/>
        </w:rPr>
        <w:t>Further Resources:</w:t>
      </w:r>
    </w:p>
    <w:p w14:paraId="391ACB8B" w14:textId="77B09B27" w:rsidR="32F8CC5E" w:rsidRDefault="32F8CC5E" w:rsidP="20C760BE">
      <w:pPr>
        <w:spacing w:after="0"/>
        <w:rPr>
          <w:rFonts w:ascii="Calibri" w:eastAsia="Calibri" w:hAnsi="Calibri" w:cs="Calibri"/>
          <w:color w:val="000000" w:themeColor="text1"/>
        </w:rPr>
      </w:pPr>
      <w:r w:rsidRPr="20C760BE">
        <w:rPr>
          <w:rFonts w:ascii="Calibri" w:eastAsia="Calibri" w:hAnsi="Calibri" w:cs="Calibri"/>
          <w:color w:val="000000" w:themeColor="text1"/>
        </w:rPr>
        <w:t xml:space="preserve">See the following resources: </w:t>
      </w:r>
      <w:hyperlink r:id="rId13">
        <w:r w:rsidRPr="20C760BE">
          <w:rPr>
            <w:rStyle w:val="Hyperlink"/>
            <w:rFonts w:ascii="Calibri" w:eastAsia="Calibri" w:hAnsi="Calibri" w:cs="Calibri"/>
          </w:rPr>
          <w:t>National Association of Colleges &amp; Employers: Career Readiness Defined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, </w:t>
      </w:r>
      <w:hyperlink r:id="rId14" w:history="1">
        <w:r w:rsidR="0063563C" w:rsidRPr="0063563C">
          <w:rPr>
            <w:rStyle w:val="Hyperlink"/>
            <w:rFonts w:ascii="Calibri" w:eastAsia="Calibri" w:hAnsi="Calibri" w:cs="Calibri"/>
          </w:rPr>
          <w:t>American Psychological Association</w:t>
        </w:r>
      </w:hyperlink>
      <w:r w:rsidR="0063563C">
        <w:rPr>
          <w:rFonts w:ascii="Calibri" w:eastAsia="Calibri" w:hAnsi="Calibri" w:cs="Calibri"/>
          <w:color w:val="000000" w:themeColor="text1"/>
        </w:rPr>
        <w:t>,</w:t>
      </w:r>
      <w:r w:rsidR="00F3073B">
        <w:rPr>
          <w:rFonts w:ascii="Calibri" w:eastAsia="Calibri" w:hAnsi="Calibri" w:cs="Calibri"/>
          <w:color w:val="000000" w:themeColor="text1"/>
        </w:rPr>
        <w:t xml:space="preserve"> </w:t>
      </w:r>
      <w:hyperlink r:id="rId15" w:history="1">
        <w:r w:rsidR="00F3073B" w:rsidRPr="00F3073B">
          <w:rPr>
            <w:rStyle w:val="Hyperlink"/>
            <w:rFonts w:ascii="Calibri" w:eastAsia="Calibri" w:hAnsi="Calibri" w:cs="Calibri"/>
          </w:rPr>
          <w:t>U.S. Bureau of Labor Statistics for Psychology</w:t>
        </w:r>
      </w:hyperlink>
      <w:r w:rsidR="00F3073B">
        <w:rPr>
          <w:rFonts w:ascii="Calibri" w:eastAsia="Calibri" w:hAnsi="Calibri" w:cs="Calibri"/>
          <w:color w:val="000000" w:themeColor="text1"/>
        </w:rPr>
        <w:t>,</w:t>
      </w:r>
      <w:r w:rsidR="0063563C">
        <w:rPr>
          <w:rFonts w:ascii="Calibri" w:eastAsia="Calibri" w:hAnsi="Calibri" w:cs="Calibri"/>
          <w:color w:val="000000" w:themeColor="text1"/>
        </w:rPr>
        <w:t xml:space="preserve"> </w:t>
      </w:r>
      <w:hyperlink r:id="rId16">
        <w:r w:rsidRPr="20C760BE">
          <w:rPr>
            <w:rStyle w:val="Hyperlink"/>
            <w:rFonts w:ascii="Calibri" w:eastAsia="Calibri" w:hAnsi="Calibri" w:cs="Calibri"/>
          </w:rPr>
          <w:t>AAC&amp;U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, </w:t>
      </w:r>
      <w:hyperlink r:id="rId17">
        <w:r w:rsidRPr="20C760BE">
          <w:rPr>
            <w:rStyle w:val="Hyperlink"/>
            <w:rFonts w:ascii="Calibri" w:eastAsia="Calibri" w:hAnsi="Calibri" w:cs="Calibri"/>
          </w:rPr>
          <w:t>What Can I Do with This Major?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, and </w:t>
      </w:r>
      <w:hyperlink r:id="rId18">
        <w:r w:rsidRPr="20C760BE">
          <w:rPr>
            <w:rStyle w:val="Hyperlink"/>
            <w:rFonts w:ascii="Calibri" w:eastAsia="Calibri" w:hAnsi="Calibri" w:cs="Calibri"/>
          </w:rPr>
          <w:t>Molloy Undergraduate Catalog.</w:t>
        </w:r>
      </w:hyperlink>
    </w:p>
    <w:p w14:paraId="39A00141" w14:textId="331A1BDB" w:rsidR="20C760BE" w:rsidRDefault="20C760BE" w:rsidP="20C760BE">
      <w:pPr>
        <w:spacing w:after="0"/>
        <w:rPr>
          <w:rFonts w:eastAsiaTheme="minorEastAsia"/>
        </w:rPr>
      </w:pPr>
    </w:p>
    <w:p w14:paraId="4093D1FB" w14:textId="73303DA5" w:rsidR="50E92E98" w:rsidRDefault="50E92E98" w:rsidP="4B372F83">
      <w:pPr>
        <w:spacing w:after="0"/>
        <w:rPr>
          <w:rFonts w:eastAsiaTheme="minorEastAsia"/>
        </w:rPr>
      </w:pPr>
      <w:r w:rsidRPr="4B372F83">
        <w:rPr>
          <w:rFonts w:eastAsiaTheme="minorEastAsia"/>
          <w:b/>
          <w:bCs/>
        </w:rPr>
        <w:t>Notice</w:t>
      </w:r>
      <w:r w:rsidRPr="4B372F83">
        <w:rPr>
          <w:rFonts w:eastAsiaTheme="minorEastAsia"/>
        </w:rPr>
        <w:t>:</w:t>
      </w:r>
    </w:p>
    <w:p w14:paraId="0F12573F" w14:textId="61C8D80A" w:rsidR="50E92E98" w:rsidRDefault="50E92E98" w:rsidP="4B372F83">
      <w:pPr>
        <w:spacing w:after="0"/>
        <w:rPr>
          <w:rFonts w:eastAsiaTheme="minorEastAsia"/>
        </w:rPr>
      </w:pPr>
      <w:r w:rsidRPr="6428C933">
        <w:rPr>
          <w:rFonts w:eastAsiaTheme="minorEastAsia"/>
        </w:rPr>
        <w:t xml:space="preserve">This 8-semester plan is not a contract, either expressed or implied, between the University and the student, but represents a flexible program of the current curriculum which may be altered </w:t>
      </w:r>
      <w:r w:rsidR="616EACA5" w:rsidRPr="6428C933">
        <w:rPr>
          <w:rFonts w:eastAsiaTheme="minorEastAsia"/>
        </w:rPr>
        <w:t>periodically</w:t>
      </w:r>
      <w:r w:rsidRPr="6428C933">
        <w:rPr>
          <w:rFonts w:eastAsiaTheme="minorEastAsia"/>
        </w:rPr>
        <w:t xml:space="preserve"> to carry out the academic objectives of the University. The University specifically reserves the right to change, delete or add to any 8-semester plan at any time within the student’s period of study at the University.</w:t>
      </w:r>
    </w:p>
    <w:sectPr w:rsidR="50E92E98" w:rsidSect="00B01A78">
      <w:headerReference w:type="default" r:id="rId19"/>
      <w:headerReference w:type="first" r:id="rId20"/>
      <w:pgSz w:w="12240" w:h="15840"/>
      <w:pgMar w:top="1440" w:right="1440" w:bottom="720" w:left="1440" w:header="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50C6" w14:textId="77777777" w:rsidR="00C00BCD" w:rsidRDefault="00C00BCD" w:rsidP="00C00BCD">
      <w:pPr>
        <w:spacing w:after="0" w:line="240" w:lineRule="auto"/>
      </w:pPr>
      <w:r>
        <w:separator/>
      </w:r>
    </w:p>
  </w:endnote>
  <w:endnote w:type="continuationSeparator" w:id="0">
    <w:p w14:paraId="7B04FA47" w14:textId="77777777" w:rsidR="00C00BCD" w:rsidRDefault="00C00BCD" w:rsidP="00C0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C698B" w14:textId="77777777" w:rsidR="00C00BCD" w:rsidRDefault="00C00BCD" w:rsidP="00C00BCD">
      <w:pPr>
        <w:spacing w:after="0" w:line="240" w:lineRule="auto"/>
      </w:pPr>
      <w:r>
        <w:separator/>
      </w:r>
    </w:p>
  </w:footnote>
  <w:footnote w:type="continuationSeparator" w:id="0">
    <w:p w14:paraId="1A939487" w14:textId="77777777" w:rsidR="00C00BCD" w:rsidRDefault="00C00BCD" w:rsidP="00C0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56CC" w14:textId="77777777" w:rsidR="00C00BCD" w:rsidRDefault="00C00BCD" w:rsidP="00AD104D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C651" w14:textId="6CAFD79A" w:rsidR="00B01A78" w:rsidRDefault="002F0066" w:rsidP="00B01A78">
    <w:pPr>
      <w:pStyle w:val="Header"/>
      <w:ind w:left="-1440"/>
    </w:pPr>
    <w:r>
      <w:rPr>
        <w:noProof/>
      </w:rPr>
      <w:drawing>
        <wp:inline distT="0" distB="0" distL="0" distR="0" wp14:anchorId="30EF307F" wp14:editId="63245439">
          <wp:extent cx="2247900" cy="1127894"/>
          <wp:effectExtent l="0" t="0" r="0" b="0"/>
          <wp:docPr id="1" name="Picture 1" descr="C:\Users\ccamenzuli\AppData\Local\Microsoft\Windows\INetCache\Content.MSO\A7F033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amenzuli\AppData\Local\Microsoft\Windows\INetCache\Content.MSO\A7F033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527" cy="114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2FFA"/>
    <w:multiLevelType w:val="multilevel"/>
    <w:tmpl w:val="790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CD"/>
    <w:rsid w:val="000C16FE"/>
    <w:rsid w:val="002422CB"/>
    <w:rsid w:val="002C6407"/>
    <w:rsid w:val="002E1DE9"/>
    <w:rsid w:val="002F0066"/>
    <w:rsid w:val="005F49DE"/>
    <w:rsid w:val="0063563C"/>
    <w:rsid w:val="006E1BC3"/>
    <w:rsid w:val="008F3434"/>
    <w:rsid w:val="00A21B19"/>
    <w:rsid w:val="00AD104D"/>
    <w:rsid w:val="00B01A78"/>
    <w:rsid w:val="00C00BCD"/>
    <w:rsid w:val="00EE7D55"/>
    <w:rsid w:val="00F3073B"/>
    <w:rsid w:val="00F81039"/>
    <w:rsid w:val="010BE54B"/>
    <w:rsid w:val="0131282D"/>
    <w:rsid w:val="02515E55"/>
    <w:rsid w:val="02FA88DD"/>
    <w:rsid w:val="03E6609C"/>
    <w:rsid w:val="03E766F4"/>
    <w:rsid w:val="03F71732"/>
    <w:rsid w:val="06CAE3E5"/>
    <w:rsid w:val="0A63A4EF"/>
    <w:rsid w:val="0BB298D4"/>
    <w:rsid w:val="10848220"/>
    <w:rsid w:val="19A04097"/>
    <w:rsid w:val="1C1263BA"/>
    <w:rsid w:val="1F033D15"/>
    <w:rsid w:val="1FFD59F1"/>
    <w:rsid w:val="20C760BE"/>
    <w:rsid w:val="23AB673F"/>
    <w:rsid w:val="24E5A157"/>
    <w:rsid w:val="2642E926"/>
    <w:rsid w:val="27E609DB"/>
    <w:rsid w:val="28BB326C"/>
    <w:rsid w:val="2B8C0B6F"/>
    <w:rsid w:val="2D37D588"/>
    <w:rsid w:val="30F4E39C"/>
    <w:rsid w:val="32F8CC5E"/>
    <w:rsid w:val="332ACCA4"/>
    <w:rsid w:val="34B9A431"/>
    <w:rsid w:val="35C854BF"/>
    <w:rsid w:val="37D2724A"/>
    <w:rsid w:val="39ECC808"/>
    <w:rsid w:val="3AB9BD54"/>
    <w:rsid w:val="3C6DE90F"/>
    <w:rsid w:val="3D40C327"/>
    <w:rsid w:val="3D5F1E88"/>
    <w:rsid w:val="40E0953D"/>
    <w:rsid w:val="4178CA58"/>
    <w:rsid w:val="44C7EDFF"/>
    <w:rsid w:val="4663BE60"/>
    <w:rsid w:val="47FF8EC1"/>
    <w:rsid w:val="4AEFAE7F"/>
    <w:rsid w:val="4B0498E5"/>
    <w:rsid w:val="4B372F83"/>
    <w:rsid w:val="4BE2A729"/>
    <w:rsid w:val="50E92E98"/>
    <w:rsid w:val="52825ABE"/>
    <w:rsid w:val="5734F46E"/>
    <w:rsid w:val="5AE0282C"/>
    <w:rsid w:val="5D4665F3"/>
    <w:rsid w:val="5F6AFC40"/>
    <w:rsid w:val="605E57E3"/>
    <w:rsid w:val="607E06B5"/>
    <w:rsid w:val="616EACA5"/>
    <w:rsid w:val="6209D22D"/>
    <w:rsid w:val="6219D716"/>
    <w:rsid w:val="632D7566"/>
    <w:rsid w:val="63472A5B"/>
    <w:rsid w:val="6428C933"/>
    <w:rsid w:val="6546FA9C"/>
    <w:rsid w:val="69A571D8"/>
    <w:rsid w:val="6A7D6E04"/>
    <w:rsid w:val="6BA171DA"/>
    <w:rsid w:val="6CFC804E"/>
    <w:rsid w:val="708E32FB"/>
    <w:rsid w:val="71DD2CE5"/>
    <w:rsid w:val="7A073EE3"/>
    <w:rsid w:val="7A2689A8"/>
    <w:rsid w:val="7AEC7DD6"/>
    <w:rsid w:val="7CBC18A0"/>
    <w:rsid w:val="7E93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84101"/>
  <w15:chartTrackingRefBased/>
  <w15:docId w15:val="{F44EA0D8-A1D3-43E7-9C26-29450AB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CD"/>
  </w:style>
  <w:style w:type="paragraph" w:styleId="Footer">
    <w:name w:val="footer"/>
    <w:basedOn w:val="Normal"/>
    <w:link w:val="Foot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CD"/>
  </w:style>
  <w:style w:type="table" w:styleId="TableGrid">
    <w:name w:val="Table Grid"/>
    <w:basedOn w:val="TableNormal"/>
    <w:uiPriority w:val="39"/>
    <w:rsid w:val="00AD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ceweb.org/career-readiness/competencies/career-readiness-defined" TargetMode="External"/><Relationship Id="rId18" Type="http://schemas.openxmlformats.org/officeDocument/2006/relationships/hyperlink" Target="https://molloy.smartcatalogiq.com/2023-2024/undergraduate-catalo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sichi.org/" TargetMode="External"/><Relationship Id="rId17" Type="http://schemas.openxmlformats.org/officeDocument/2006/relationships/hyperlink" Target="https://www.molloy.edu/academics/resources/resources-for-students/student-solution-center/undeclared-advisement/career-op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acu.org/trending-topics/essential-learning-outcom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a.org/about/policy/undergraduate-psychology-majo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ls.gov/ooh/life-physical-and-social-science/psychologists.ht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a.org/education-career/guide/career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8AE76D3CCF458BDA2E7A4565A699" ma:contentTypeVersion="6" ma:contentTypeDescription="Create a new document." ma:contentTypeScope="" ma:versionID="29c2ec7cdaeb8593e13ab16d5eac2175">
  <xsd:schema xmlns:xsd="http://www.w3.org/2001/XMLSchema" xmlns:xs="http://www.w3.org/2001/XMLSchema" xmlns:p="http://schemas.microsoft.com/office/2006/metadata/properties" xmlns:ns2="11c10072-efa7-4fa5-92eb-5b94308cec45" xmlns:ns3="116d3a6e-6313-49b7-8d7a-66b7b0005702" targetNamespace="http://schemas.microsoft.com/office/2006/metadata/properties" ma:root="true" ma:fieldsID="056a65c32236658d7eaab4935fe42372" ns2:_="" ns3:_="">
    <xsd:import namespace="11c10072-efa7-4fa5-92eb-5b94308cec45"/>
    <xsd:import namespace="116d3a6e-6313-49b7-8d7a-66b7b0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0072-efa7-4fa5-92eb-5b94308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3a6e-6313-49b7-8d7a-66b7b0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B403-6872-4DEB-B5D0-7F6425C6D473}">
  <ds:schemaRefs>
    <ds:schemaRef ds:uri="http://purl.org/dc/dcmitype/"/>
    <ds:schemaRef ds:uri="0b8043e0-a00f-4560-87dd-5457c23ffd3b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8EECD5-904B-4962-B620-CE73AEF69FE3}"/>
</file>

<file path=customXml/itemProps3.xml><?xml version="1.0" encoding="utf-8"?>
<ds:datastoreItem xmlns:ds="http://schemas.openxmlformats.org/officeDocument/2006/customXml" ds:itemID="{BE40906A-1542-4D99-8C23-1BD9EA769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46064-96E1-43C5-817B-227AAD49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Mary Gallagher</dc:creator>
  <cp:keywords/>
  <dc:description/>
  <cp:lastModifiedBy>Cheryl Camenzuli</cp:lastModifiedBy>
  <cp:revision>2</cp:revision>
  <dcterms:created xsi:type="dcterms:W3CDTF">2024-02-20T16:08:00Z</dcterms:created>
  <dcterms:modified xsi:type="dcterms:W3CDTF">2024-02-20T16:08:00Z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0x010100B9018AE76D3CCF458BDA2E7A4565A699</vt:lpwstr>
  </property>
</Properties>
</file>