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02" w:rsidRPr="00650BE6" w:rsidRDefault="00650BE6" w:rsidP="00650B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0BE6">
        <w:rPr>
          <w:rFonts w:ascii="Times New Roman" w:hAnsi="Times New Roman" w:cs="Times New Roman"/>
          <w:sz w:val="24"/>
          <w:szCs w:val="24"/>
        </w:rPr>
        <w:t>Nassau Suffolk Coordinating Council of Nursing Education and Practice</w:t>
      </w:r>
    </w:p>
    <w:p w:rsidR="00650BE6" w:rsidRDefault="00650BE6" w:rsidP="00650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BE6">
        <w:rPr>
          <w:rFonts w:ascii="Times New Roman" w:hAnsi="Times New Roman" w:cs="Times New Roman"/>
          <w:sz w:val="24"/>
          <w:szCs w:val="24"/>
        </w:rPr>
        <w:t>Universal Student/Faculty Hospital Orientation</w:t>
      </w:r>
    </w:p>
    <w:p w:rsidR="00650BE6" w:rsidRDefault="00650BE6" w:rsidP="00650B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BE6" w:rsidRDefault="00650BE6" w:rsidP="0065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Name/Title (Print) ____________________________      School: __________________</w:t>
      </w:r>
    </w:p>
    <w:p w:rsidR="00650BE6" w:rsidRDefault="00650BE6" w:rsidP="0065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        Score: ___________________</w:t>
      </w:r>
    </w:p>
    <w:p w:rsidR="00650BE6" w:rsidRDefault="00650BE6" w:rsidP="0065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                       (80% is passing)</w:t>
      </w:r>
    </w:p>
    <w:p w:rsidR="00650BE6" w:rsidRDefault="00650BE6" w:rsidP="0065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correct answer:</w:t>
      </w:r>
    </w:p>
    <w:p w:rsidR="00650BE6" w:rsidRDefault="00650BE6" w:rsidP="0065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 in Working Together and Empathy while caring for patients’ means?</w:t>
      </w:r>
    </w:p>
    <w:p w:rsidR="00650BE6" w:rsidRDefault="00650BE6" w:rsidP="0065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call bells</w:t>
      </w:r>
    </w:p>
    <w:p w:rsidR="00650BE6" w:rsidRDefault="00650BE6" w:rsidP="0065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helpful and informative</w:t>
      </w:r>
    </w:p>
    <w:p w:rsidR="00650BE6" w:rsidRDefault="00650BE6" w:rsidP="0065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and appreciate the feelings of others. Apologize and express concern anytime an individual is not satisfied</w:t>
      </w:r>
    </w:p>
    <w:p w:rsidR="00650BE6" w:rsidRDefault="00650BE6" w:rsidP="0065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650BE6" w:rsidRDefault="00650BE6" w:rsidP="0065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in the work environment can be demonstrated in the following ways:</w:t>
      </w:r>
    </w:p>
    <w:p w:rsidR="00650BE6" w:rsidRDefault="00650BE6" w:rsidP="00650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patient identification</w:t>
      </w:r>
    </w:p>
    <w:p w:rsidR="00650BE6" w:rsidRDefault="00650BE6" w:rsidP="00650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all injuries to the supervisor and getting immediate first aid if necessary</w:t>
      </w:r>
    </w:p>
    <w:p w:rsidR="00650BE6" w:rsidRDefault="00650BE6" w:rsidP="00650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damaged equipment to the appropriate department</w:t>
      </w:r>
    </w:p>
    <w:p w:rsidR="00650BE6" w:rsidRDefault="00650BE6" w:rsidP="00650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650BE6" w:rsidRDefault="00650BE6" w:rsidP="0065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hospitals have emergency management procedures in the event </w:t>
      </w:r>
      <w:r w:rsidR="001B49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internal or external disasters</w:t>
      </w:r>
      <w:r w:rsidR="004D40DF">
        <w:rPr>
          <w:rFonts w:ascii="Times New Roman" w:hAnsi="Times New Roman" w:cs="Times New Roman"/>
          <w:sz w:val="24"/>
          <w:szCs w:val="24"/>
        </w:rPr>
        <w:t>. Drills are conducted simulating the following scenarios:</w:t>
      </w:r>
    </w:p>
    <w:p w:rsidR="004D40DF" w:rsidRDefault="004D40DF" w:rsidP="004D40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emergency such as fire, flood or loss of power</w:t>
      </w:r>
    </w:p>
    <w:p w:rsidR="004D40DF" w:rsidRDefault="004D40DF" w:rsidP="004D40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Sudden admission of multiple trauma patients</w:t>
      </w:r>
    </w:p>
    <w:p w:rsidR="004D40DF" w:rsidRDefault="004D40DF" w:rsidP="004D40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Decontamination due to major chemical spill</w:t>
      </w:r>
    </w:p>
    <w:p w:rsidR="004D40DF" w:rsidRDefault="004D40DF" w:rsidP="004D40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above</w:t>
      </w:r>
    </w:p>
    <w:p w:rsidR="004D40DF" w:rsidRDefault="004D40DF" w:rsidP="004D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the spread of infection, we must adhere to the following:</w:t>
      </w:r>
    </w:p>
    <w:p w:rsidR="004D40DF" w:rsidRDefault="004D40DF" w:rsidP="004D40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hand hygiene as per protocol</w:t>
      </w:r>
    </w:p>
    <w:p w:rsidR="004D40DF" w:rsidRDefault="004D40DF" w:rsidP="004D40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Personal Protective Equipment (PPE) as necessary</w:t>
      </w:r>
    </w:p>
    <w:p w:rsidR="004D40DF" w:rsidRDefault="004D40DF" w:rsidP="004D40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any exposure to infectious disease to the manager and seek medical assistance</w:t>
      </w:r>
    </w:p>
    <w:p w:rsidR="004D40DF" w:rsidRDefault="004D40DF" w:rsidP="004D40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4D40DF" w:rsidRDefault="004D40DF" w:rsidP="004D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Directives protect an individual’s right to make his or her own choices concerning future medical care and treatment. Examples are:</w:t>
      </w:r>
    </w:p>
    <w:p w:rsidR="004D40DF" w:rsidRDefault="004D40DF" w:rsidP="004D40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will</w:t>
      </w:r>
    </w:p>
    <w:p w:rsidR="004D40DF" w:rsidRDefault="004D40DF" w:rsidP="004D40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Proxy</w:t>
      </w:r>
    </w:p>
    <w:p w:rsidR="004D40DF" w:rsidRDefault="004D40DF" w:rsidP="004D40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someone to make health care decisions for you</w:t>
      </w:r>
    </w:p>
    <w:p w:rsidR="004D40DF" w:rsidRDefault="004D40DF" w:rsidP="004D40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above</w:t>
      </w:r>
    </w:p>
    <w:p w:rsidR="003E6658" w:rsidRPr="003E6658" w:rsidRDefault="003E6658" w:rsidP="003E6658">
      <w:pPr>
        <w:rPr>
          <w:rFonts w:ascii="Times New Roman" w:hAnsi="Times New Roman" w:cs="Times New Roman"/>
          <w:sz w:val="24"/>
          <w:szCs w:val="24"/>
        </w:rPr>
      </w:pPr>
    </w:p>
    <w:p w:rsidR="004D40DF" w:rsidRDefault="007878EE" w:rsidP="004D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caring for patients with Limited English Proficiency (LEP) you should:</w:t>
      </w:r>
    </w:p>
    <w:p w:rsidR="007878EE" w:rsidRDefault="007878EE" w:rsidP="007878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assistance in obtaining language interpretation services</w:t>
      </w:r>
    </w:p>
    <w:p w:rsidR="007878EE" w:rsidRDefault="007878EE" w:rsidP="007878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for the patient when assistance is not available</w:t>
      </w:r>
    </w:p>
    <w:p w:rsidR="007878EE" w:rsidRDefault="007878EE" w:rsidP="007878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the patient they will have to pay for the service</w:t>
      </w:r>
    </w:p>
    <w:p w:rsidR="007878EE" w:rsidRDefault="007878EE" w:rsidP="007878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the patient’s family to translate</w:t>
      </w:r>
    </w:p>
    <w:p w:rsidR="007878EE" w:rsidRDefault="007878EE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an approved / official identifier used in the patient identification process?</w:t>
      </w:r>
    </w:p>
    <w:p w:rsidR="007878EE" w:rsidRDefault="007878EE" w:rsidP="007878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</w:p>
    <w:p w:rsidR="007878EE" w:rsidRDefault="007878EE" w:rsidP="007878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</w:p>
    <w:p w:rsidR="007878EE" w:rsidRDefault="007878EE" w:rsidP="007878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and bed number</w:t>
      </w:r>
    </w:p>
    <w:p w:rsidR="007878EE" w:rsidRDefault="007878EE" w:rsidP="007878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Record Number</w:t>
      </w:r>
    </w:p>
    <w:p w:rsidR="007878EE" w:rsidRPr="007878EE" w:rsidRDefault="007878EE" w:rsidP="00787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</w:t>
      </w:r>
      <w:r w:rsidRPr="003E6658">
        <w:rPr>
          <w:rFonts w:ascii="Times New Roman" w:hAnsi="Times New Roman" w:cs="Times New Roman"/>
          <w:i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3E6658">
        <w:rPr>
          <w:rFonts w:ascii="Times New Roman" w:hAnsi="Times New Roman" w:cs="Times New Roman"/>
          <w:i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 xml:space="preserve"> to the following:</w:t>
      </w:r>
    </w:p>
    <w:p w:rsidR="001325F2" w:rsidRDefault="007878EE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The ANA Code of Ethics states the ethical obligations and duties of every </w:t>
      </w:r>
    </w:p>
    <w:p w:rsidR="007878EE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78EE">
        <w:rPr>
          <w:rFonts w:ascii="Times New Roman" w:hAnsi="Times New Roman" w:cs="Times New Roman"/>
          <w:sz w:val="24"/>
          <w:szCs w:val="24"/>
        </w:rPr>
        <w:t xml:space="preserve">individual who enters the nursing profession. </w:t>
      </w:r>
    </w:p>
    <w:p w:rsidR="007878EE" w:rsidRDefault="007878EE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Alcohol based hand gel is appropriate for all situations</w:t>
      </w:r>
    </w:p>
    <w:p w:rsidR="001325F2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Standard precautions apply to all patients, regardless of diagnosis or presumed </w:t>
      </w:r>
    </w:p>
    <w:p w:rsidR="001F3295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295">
        <w:rPr>
          <w:rFonts w:ascii="Times New Roman" w:hAnsi="Times New Roman" w:cs="Times New Roman"/>
          <w:sz w:val="24"/>
          <w:szCs w:val="24"/>
        </w:rPr>
        <w:t>infection status.</w:t>
      </w:r>
    </w:p>
    <w:p w:rsidR="001F3295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Ethnocentrism is the belief that one’s own culture group belief is superior</w:t>
      </w:r>
    </w:p>
    <w:p w:rsidR="001325F2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National Patient Safety Goals focus on problems in healthcare, safety and how to </w:t>
      </w:r>
    </w:p>
    <w:p w:rsidR="001F3295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295">
        <w:rPr>
          <w:rFonts w:ascii="Times New Roman" w:hAnsi="Times New Roman" w:cs="Times New Roman"/>
          <w:sz w:val="24"/>
          <w:szCs w:val="24"/>
        </w:rPr>
        <w:t>solve them.</w:t>
      </w:r>
    </w:p>
    <w:p w:rsidR="001325F2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The National Patient Safety Goals include improving communication among </w:t>
      </w:r>
    </w:p>
    <w:p w:rsidR="001F3295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295">
        <w:rPr>
          <w:rFonts w:ascii="Times New Roman" w:hAnsi="Times New Roman" w:cs="Times New Roman"/>
          <w:sz w:val="24"/>
          <w:szCs w:val="24"/>
        </w:rPr>
        <w:t>caregivers via a standardized approach to hand off communication.</w:t>
      </w:r>
    </w:p>
    <w:p w:rsidR="001325F2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The National Patient Safety Goals include obtaining and documenting patient’s </w:t>
      </w:r>
    </w:p>
    <w:p w:rsidR="001325F2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295">
        <w:rPr>
          <w:rFonts w:ascii="Times New Roman" w:hAnsi="Times New Roman" w:cs="Times New Roman"/>
          <w:sz w:val="24"/>
          <w:szCs w:val="24"/>
        </w:rPr>
        <w:t xml:space="preserve">current medications upon admission/entry and compare the list to those ordered </w:t>
      </w:r>
    </w:p>
    <w:p w:rsidR="001F3295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295">
        <w:rPr>
          <w:rFonts w:ascii="Times New Roman" w:hAnsi="Times New Roman" w:cs="Times New Roman"/>
          <w:sz w:val="24"/>
          <w:szCs w:val="24"/>
        </w:rPr>
        <w:t>in the hospital; at discharge or transfer and resolve any discrepancies.</w:t>
      </w:r>
    </w:p>
    <w:p w:rsidR="001325F2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Fire Safety is everyone’s responsibility and response to a fire within the health </w:t>
      </w:r>
    </w:p>
    <w:p w:rsidR="001F3295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295">
        <w:rPr>
          <w:rFonts w:ascii="Times New Roman" w:hAnsi="Times New Roman" w:cs="Times New Roman"/>
          <w:sz w:val="24"/>
          <w:szCs w:val="24"/>
        </w:rPr>
        <w:t>care system is facilitated by the RACE acronym.</w:t>
      </w:r>
    </w:p>
    <w:p w:rsidR="001325F2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Patient confidentiality is </w:t>
      </w:r>
      <w:r w:rsidR="00CA568E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every patient’s right and legislature protecting these </w:t>
      </w:r>
    </w:p>
    <w:p w:rsidR="001325F2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295">
        <w:rPr>
          <w:rFonts w:ascii="Times New Roman" w:hAnsi="Times New Roman" w:cs="Times New Roman"/>
          <w:sz w:val="24"/>
          <w:szCs w:val="24"/>
        </w:rPr>
        <w:t xml:space="preserve">rights include HIPPA (Health Information Portability and Accountability Act) </w:t>
      </w:r>
    </w:p>
    <w:p w:rsidR="001F3295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295">
        <w:rPr>
          <w:rFonts w:ascii="Times New Roman" w:hAnsi="Times New Roman" w:cs="Times New Roman"/>
          <w:sz w:val="24"/>
          <w:szCs w:val="24"/>
        </w:rPr>
        <w:t>and PHI Protected Health Information.</w:t>
      </w:r>
    </w:p>
    <w:p w:rsidR="001F3295" w:rsidRDefault="001F3295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1325F2">
        <w:rPr>
          <w:rFonts w:ascii="Times New Roman" w:hAnsi="Times New Roman" w:cs="Times New Roman"/>
          <w:sz w:val="24"/>
          <w:szCs w:val="24"/>
        </w:rPr>
        <w:t>ACE stand for Advocate, Caregiver and Educator.</w:t>
      </w:r>
    </w:p>
    <w:p w:rsidR="001325F2" w:rsidRDefault="001325F2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Preventing injuries is the focus of all Hospital Safety plans.</w:t>
      </w:r>
    </w:p>
    <w:p w:rsidR="001325F2" w:rsidRDefault="001325F2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When a patient shows signs of deterioration or has criteria for Activation of the </w:t>
      </w:r>
    </w:p>
    <w:p w:rsidR="001325F2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RRT such as a significant drop or elevation in heart rate, blood pressure, </w:t>
      </w:r>
    </w:p>
    <w:p w:rsidR="001325F2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respiratory rate, oxygen saturation&lt;90% or in extreme pain, the nurse, any team </w:t>
      </w:r>
    </w:p>
    <w:p w:rsidR="001325F2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member including the patient and their family/significant other can activate the </w:t>
      </w:r>
    </w:p>
    <w:p w:rsidR="001325F2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RRT call.</w:t>
      </w:r>
    </w:p>
    <w:p w:rsidR="001325F2" w:rsidRDefault="001325F2" w:rsidP="00787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Culture may be defined as shared values, belief, customs and symbols that are </w:t>
      </w:r>
    </w:p>
    <w:p w:rsidR="007878EE" w:rsidRPr="007878EE" w:rsidRDefault="001325F2" w:rsidP="0013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learned and passed on from generation to generation.</w:t>
      </w:r>
    </w:p>
    <w:p w:rsidR="003E6658" w:rsidRPr="003E6658" w:rsidRDefault="00833CA4" w:rsidP="003E6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7/2023mec</w:t>
      </w:r>
    </w:p>
    <w:sectPr w:rsidR="003E6658" w:rsidRPr="003E6658" w:rsidSect="003E665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3E2"/>
    <w:multiLevelType w:val="hybridMultilevel"/>
    <w:tmpl w:val="3F02A58E"/>
    <w:lvl w:ilvl="0" w:tplc="EADC88B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26054FA8"/>
    <w:multiLevelType w:val="hybridMultilevel"/>
    <w:tmpl w:val="1F92A306"/>
    <w:lvl w:ilvl="0" w:tplc="9762F61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27E252C8"/>
    <w:multiLevelType w:val="hybridMultilevel"/>
    <w:tmpl w:val="5FCC721A"/>
    <w:lvl w:ilvl="0" w:tplc="03A0753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88E06B1"/>
    <w:multiLevelType w:val="hybridMultilevel"/>
    <w:tmpl w:val="3F22737C"/>
    <w:lvl w:ilvl="0" w:tplc="F4BC9B1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47793120"/>
    <w:multiLevelType w:val="hybridMultilevel"/>
    <w:tmpl w:val="4D4CE974"/>
    <w:lvl w:ilvl="0" w:tplc="692C341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49A636D2"/>
    <w:multiLevelType w:val="hybridMultilevel"/>
    <w:tmpl w:val="ABEE338A"/>
    <w:lvl w:ilvl="0" w:tplc="E8CA32E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608F2779"/>
    <w:multiLevelType w:val="hybridMultilevel"/>
    <w:tmpl w:val="06E2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6459F"/>
    <w:multiLevelType w:val="hybridMultilevel"/>
    <w:tmpl w:val="F732DB46"/>
    <w:lvl w:ilvl="0" w:tplc="1A162F7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E6"/>
    <w:rsid w:val="00057102"/>
    <w:rsid w:val="001325F2"/>
    <w:rsid w:val="001B49FC"/>
    <w:rsid w:val="001F3295"/>
    <w:rsid w:val="003E6658"/>
    <w:rsid w:val="00442D46"/>
    <w:rsid w:val="00457486"/>
    <w:rsid w:val="004D40DF"/>
    <w:rsid w:val="00650BE6"/>
    <w:rsid w:val="007878EE"/>
    <w:rsid w:val="00833CA4"/>
    <w:rsid w:val="00C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7703-ADFD-493E-B91C-31CF3657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NUMC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mysisinstall</dc:creator>
  <cp:lastModifiedBy>Mary Ellen Comiskey</cp:lastModifiedBy>
  <cp:revision>2</cp:revision>
  <dcterms:created xsi:type="dcterms:W3CDTF">2023-08-01T15:06:00Z</dcterms:created>
  <dcterms:modified xsi:type="dcterms:W3CDTF">2023-08-01T15:06:00Z</dcterms:modified>
</cp:coreProperties>
</file>